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E893" w14:textId="0CFEF7EF" w:rsidR="009800E7" w:rsidRPr="00976AD6" w:rsidRDefault="00976AD6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  <w:r w:rsidRPr="00976AD6">
        <w:rPr>
          <w:rFonts w:ascii="Geometria" w:hAnsi="Geometria"/>
          <w:color w:val="22262F"/>
          <w:sz w:val="27"/>
          <w:szCs w:val="27"/>
          <w:shd w:val="clear" w:color="auto" w:fill="FFFFFF"/>
        </w:rPr>
        <w:t>Wo findet der Wettkampf statt:</w:t>
      </w:r>
    </w:p>
    <w:p w14:paraId="6A17706B" w14:textId="77777777" w:rsidR="00976AD6" w:rsidRDefault="00976AD6"/>
    <w:p w14:paraId="69461668" w14:textId="3355ACF0" w:rsidR="00976AD6" w:rsidRDefault="00976AD6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>Stadtbad Rheydt</w:t>
      </w:r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br/>
      </w:r>
      <w:proofErr w:type="spellStart"/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>Pahlkestraße</w:t>
      </w:r>
      <w:proofErr w:type="spellEnd"/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 xml:space="preserve"> 10</w:t>
      </w:r>
      <w:r>
        <w:rPr>
          <w:rFonts w:ascii="Geometria" w:hAnsi="Geometria"/>
          <w:color w:val="22262F"/>
          <w:sz w:val="27"/>
          <w:szCs w:val="27"/>
        </w:rPr>
        <w:br/>
      </w:r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>41236 Mönchengladbach</w:t>
      </w:r>
      <w:r>
        <w:rPr>
          <w:rFonts w:ascii="Geometria" w:hAnsi="Geometria"/>
          <w:color w:val="22262F"/>
          <w:sz w:val="27"/>
          <w:szCs w:val="27"/>
        </w:rPr>
        <w:br/>
      </w:r>
      <w:hyperlink r:id="rId4" w:history="1">
        <w:r w:rsidR="00A54CF4" w:rsidRPr="00DB56D1">
          <w:rPr>
            <w:rStyle w:val="Hyperlink"/>
            <w:rFonts w:ascii="Geometria" w:hAnsi="Geometria"/>
            <w:sz w:val="27"/>
            <w:szCs w:val="27"/>
            <w:shd w:val="clear" w:color="auto" w:fill="FFFFFF"/>
          </w:rPr>
          <w:t>https://www.new.de/baeder/baeder-uebersicht/stadtbad-rheydt</w:t>
        </w:r>
      </w:hyperlink>
      <w:r w:rsidR="00A54CF4">
        <w:rPr>
          <w:rFonts w:ascii="Geometria" w:hAnsi="Geometria"/>
          <w:color w:val="22262F"/>
          <w:sz w:val="27"/>
          <w:szCs w:val="27"/>
          <w:shd w:val="clear" w:color="auto" w:fill="FFFFFF"/>
        </w:rPr>
        <w:t xml:space="preserve"> </w:t>
      </w:r>
    </w:p>
    <w:p w14:paraId="696A0F38" w14:textId="77777777" w:rsidR="00976AD6" w:rsidRDefault="00976AD6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</w:p>
    <w:p w14:paraId="5BDC63CC" w14:textId="40C87D20" w:rsidR="00976AD6" w:rsidRDefault="00976AD6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>Wie kommt man dahin:</w:t>
      </w:r>
    </w:p>
    <w:p w14:paraId="3099A0DB" w14:textId="3B2D8661" w:rsidR="00976AD6" w:rsidRDefault="00A81158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  <w:r w:rsidRPr="00A81158">
        <w:rPr>
          <w:rFonts w:ascii="Geometria" w:hAnsi="Geometria"/>
          <w:noProof/>
          <w:color w:val="22262F"/>
          <w:sz w:val="27"/>
          <w:szCs w:val="27"/>
          <w:shd w:val="clear" w:color="auto" w:fill="FFFFFF"/>
        </w:rPr>
        <w:drawing>
          <wp:inline distT="0" distB="0" distL="0" distR="0" wp14:anchorId="5C891AD1" wp14:editId="63038747">
            <wp:extent cx="5760720" cy="4788535"/>
            <wp:effectExtent l="0" t="0" r="0" b="0"/>
            <wp:docPr id="1955376064" name="Grafik 1" descr="Ein Bild, das Karte, Text, Atlas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76064" name="Grafik 1" descr="Ein Bild, das Karte, Text, Atlas, Plan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45DC" w14:textId="77777777" w:rsidR="0057772B" w:rsidRDefault="0057772B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</w:p>
    <w:p w14:paraId="01C813B9" w14:textId="770C582A" w:rsidR="00A81158" w:rsidRDefault="00A81158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>Parkmöglichkeiten:</w:t>
      </w:r>
    </w:p>
    <w:p w14:paraId="44047AD7" w14:textId="523FA1AA" w:rsidR="00A81158" w:rsidRPr="00976AD6" w:rsidRDefault="00A81158">
      <w:pPr>
        <w:rPr>
          <w:rFonts w:ascii="Geometria" w:hAnsi="Geometria"/>
          <w:color w:val="22262F"/>
          <w:sz w:val="27"/>
          <w:szCs w:val="27"/>
          <w:shd w:val="clear" w:color="auto" w:fill="FFFFFF"/>
        </w:rPr>
      </w:pPr>
      <w:r>
        <w:rPr>
          <w:rFonts w:ascii="Geometria" w:hAnsi="Geometria"/>
          <w:color w:val="22262F"/>
          <w:sz w:val="27"/>
          <w:szCs w:val="27"/>
          <w:shd w:val="clear" w:color="auto" w:fill="FFFFFF"/>
        </w:rPr>
        <w:t xml:space="preserve">Es gibt einen schwimmbadeigenen Parkplatz. Fußläufig erreichbar sind das Grenzlandstadion und ein Gymnasium auf der Gartenstraße mit zahlreichen Parkplätzen, sowie </w:t>
      </w:r>
      <w:r w:rsidR="004C336F">
        <w:rPr>
          <w:rFonts w:ascii="Geometria" w:hAnsi="Geometria"/>
          <w:color w:val="22262F"/>
          <w:sz w:val="27"/>
          <w:szCs w:val="27"/>
          <w:shd w:val="clear" w:color="auto" w:fill="FFFFFF"/>
        </w:rPr>
        <w:t>das Parkhaus Rheydt Marktplatz.</w:t>
      </w:r>
    </w:p>
    <w:sectPr w:rsidR="00A81158" w:rsidRPr="00976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etri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D6"/>
    <w:rsid w:val="002A0A75"/>
    <w:rsid w:val="004C336F"/>
    <w:rsid w:val="0057772B"/>
    <w:rsid w:val="00596BF0"/>
    <w:rsid w:val="00811AC1"/>
    <w:rsid w:val="00976AD6"/>
    <w:rsid w:val="009800E7"/>
    <w:rsid w:val="00A54CF4"/>
    <w:rsid w:val="00A81158"/>
    <w:rsid w:val="00C05806"/>
    <w:rsid w:val="00E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60DB"/>
  <w15:chartTrackingRefBased/>
  <w15:docId w15:val="{38CEFE3A-76C6-4D82-9FDA-A16800A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54CF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ew.de/baeder/baeder-uebersicht/stadtbad-rheyd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Theuer</dc:creator>
  <cp:keywords/>
  <dc:description/>
  <cp:lastModifiedBy>Eva Suranyi</cp:lastModifiedBy>
  <cp:revision>2</cp:revision>
  <cp:lastPrinted>2024-12-06T11:03:00Z</cp:lastPrinted>
  <dcterms:created xsi:type="dcterms:W3CDTF">2024-12-06T15:15:00Z</dcterms:created>
  <dcterms:modified xsi:type="dcterms:W3CDTF">2024-12-06T15:15:00Z</dcterms:modified>
</cp:coreProperties>
</file>